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2A" w:rsidRPr="00E40D2A" w:rsidRDefault="00E40D2A" w:rsidP="00E40D2A">
      <w:pPr>
        <w:pStyle w:val="ConsPlusNormal"/>
        <w:ind w:firstLine="540"/>
        <w:jc w:val="center"/>
        <w:rPr>
          <w:sz w:val="24"/>
          <w:szCs w:val="24"/>
        </w:rPr>
      </w:pPr>
      <w:r w:rsidRPr="00E40D2A">
        <w:rPr>
          <w:sz w:val="24"/>
          <w:szCs w:val="24"/>
        </w:rPr>
        <w:t xml:space="preserve">Перечень документов необходимый для заключения договора </w:t>
      </w:r>
      <w:r>
        <w:rPr>
          <w:sz w:val="24"/>
          <w:szCs w:val="24"/>
        </w:rPr>
        <w:t>оказания услуг по передаче электрической энергии.</w:t>
      </w:r>
    </w:p>
    <w:p w:rsidR="00E40D2A" w:rsidRPr="00E40D2A" w:rsidRDefault="00E40D2A" w:rsidP="00E40D2A">
      <w:pPr>
        <w:pStyle w:val="ConsPlusNormal"/>
        <w:ind w:firstLine="540"/>
        <w:jc w:val="both"/>
        <w:rPr>
          <w:sz w:val="24"/>
          <w:szCs w:val="24"/>
        </w:rPr>
      </w:pPr>
    </w:p>
    <w:p w:rsidR="00E40D2A" w:rsidRPr="00E40D2A" w:rsidRDefault="00E40D2A" w:rsidP="00E40D2A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>Лицо, которое намерено заключить договор (далее - заявитель), направляет в сетевую организацию:</w:t>
      </w:r>
    </w:p>
    <w:p w:rsidR="00E40D2A" w:rsidRDefault="00E40D2A" w:rsidP="00E40D2A">
      <w:pPr>
        <w:pStyle w:val="ConsPlusNormal"/>
        <w:ind w:firstLine="540"/>
        <w:jc w:val="both"/>
        <w:rPr>
          <w:sz w:val="22"/>
          <w:szCs w:val="22"/>
        </w:rPr>
      </w:pPr>
      <w:r w:rsidRPr="00E40D2A">
        <w:rPr>
          <w:sz w:val="22"/>
          <w:szCs w:val="22"/>
        </w:rPr>
        <w:t>а) заявление о заключении договора с указанием следующих сведений, подтверждаемых прилагаемыми к нему копиями документов:</w:t>
      </w:r>
    </w:p>
    <w:p w:rsidR="0053196F" w:rsidRDefault="00E40D2A" w:rsidP="00E40D2A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>в отношении заявителей (потребителей электрической энергии) - физических лиц, за исключением и</w:t>
      </w:r>
      <w:r w:rsidR="0053196F">
        <w:rPr>
          <w:b w:val="0"/>
          <w:sz w:val="22"/>
          <w:szCs w:val="22"/>
        </w:rPr>
        <w:t>ндивидуальных предпринимателей:</w:t>
      </w:r>
    </w:p>
    <w:p w:rsidR="0053196F" w:rsidRDefault="00E40D2A" w:rsidP="0053196F">
      <w:pPr>
        <w:pStyle w:val="ConsPlusNormal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 xml:space="preserve">фамилия, имя и отчество, </w:t>
      </w:r>
    </w:p>
    <w:p w:rsidR="00E40D2A" w:rsidRDefault="00E40D2A" w:rsidP="0053196F">
      <w:pPr>
        <w:pStyle w:val="ConsPlusNormal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 xml:space="preserve">место нахождения </w:t>
      </w:r>
      <w:proofErr w:type="spellStart"/>
      <w:r w:rsidRPr="00E40D2A">
        <w:rPr>
          <w:b w:val="0"/>
          <w:sz w:val="22"/>
          <w:szCs w:val="22"/>
        </w:rPr>
        <w:t>энергопринимающих</w:t>
      </w:r>
      <w:proofErr w:type="spellEnd"/>
      <w:r w:rsidRPr="00E40D2A">
        <w:rPr>
          <w:b w:val="0"/>
          <w:sz w:val="22"/>
          <w:szCs w:val="22"/>
        </w:rPr>
        <w:t xml:space="preserve"> устройств, в отношении которых заяв</w:t>
      </w:r>
      <w:r w:rsidR="00C63398">
        <w:rPr>
          <w:b w:val="0"/>
          <w:sz w:val="22"/>
          <w:szCs w:val="22"/>
        </w:rPr>
        <w:t>итель намерен заключить договор.</w:t>
      </w:r>
    </w:p>
    <w:p w:rsidR="0053196F" w:rsidRDefault="00E40D2A" w:rsidP="00E40D2A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>в отношении заявителей (потребителей электрической энергии) - юридических лиц и индивидуальных предпринимателей</w:t>
      </w:r>
      <w:r w:rsidR="0053196F">
        <w:rPr>
          <w:b w:val="0"/>
          <w:sz w:val="22"/>
          <w:szCs w:val="22"/>
        </w:rPr>
        <w:t>:</w:t>
      </w:r>
      <w:r w:rsidRPr="00E40D2A">
        <w:rPr>
          <w:b w:val="0"/>
          <w:sz w:val="22"/>
          <w:szCs w:val="22"/>
        </w:rPr>
        <w:t xml:space="preserve"> </w:t>
      </w:r>
    </w:p>
    <w:p w:rsidR="0053196F" w:rsidRDefault="00E40D2A" w:rsidP="0053196F">
      <w:pPr>
        <w:pStyle w:val="ConsPlusNormal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 xml:space="preserve">наименование, </w:t>
      </w:r>
    </w:p>
    <w:p w:rsidR="0053196F" w:rsidRDefault="00E40D2A" w:rsidP="0053196F">
      <w:pPr>
        <w:pStyle w:val="ConsPlusNormal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 xml:space="preserve">идентификационный номер налогоплательщика, </w:t>
      </w:r>
    </w:p>
    <w:p w:rsidR="0053196F" w:rsidRDefault="00E40D2A" w:rsidP="0053196F">
      <w:pPr>
        <w:pStyle w:val="ConsPlusNormal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 xml:space="preserve">место нахождения заявителя, </w:t>
      </w:r>
    </w:p>
    <w:p w:rsidR="0053196F" w:rsidRDefault="00E40D2A" w:rsidP="0053196F">
      <w:pPr>
        <w:pStyle w:val="ConsPlusNormal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40D2A">
        <w:rPr>
          <w:b w:val="0"/>
          <w:sz w:val="22"/>
          <w:szCs w:val="22"/>
        </w:rPr>
        <w:t xml:space="preserve">место нахождения </w:t>
      </w:r>
      <w:proofErr w:type="spellStart"/>
      <w:r w:rsidRPr="00E40D2A">
        <w:rPr>
          <w:b w:val="0"/>
          <w:sz w:val="22"/>
          <w:szCs w:val="22"/>
        </w:rPr>
        <w:t>энергопринимающих</w:t>
      </w:r>
      <w:proofErr w:type="spellEnd"/>
      <w:r w:rsidRPr="00E40D2A">
        <w:rPr>
          <w:b w:val="0"/>
          <w:sz w:val="22"/>
          <w:szCs w:val="22"/>
        </w:rPr>
        <w:t xml:space="preserve"> устройств, в отношении которых заяв</w:t>
      </w:r>
      <w:r>
        <w:rPr>
          <w:b w:val="0"/>
          <w:sz w:val="22"/>
          <w:szCs w:val="22"/>
        </w:rPr>
        <w:t>итель намерен заключить договор</w:t>
      </w:r>
      <w:r w:rsidR="0053196F">
        <w:rPr>
          <w:b w:val="0"/>
          <w:sz w:val="22"/>
          <w:szCs w:val="22"/>
        </w:rPr>
        <w:t xml:space="preserve">, </w:t>
      </w:r>
    </w:p>
    <w:p w:rsidR="00E40D2A" w:rsidRDefault="0053196F" w:rsidP="0053196F">
      <w:pPr>
        <w:pStyle w:val="ConsPlusNormal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53196F">
        <w:rPr>
          <w:b w:val="0"/>
          <w:sz w:val="22"/>
          <w:szCs w:val="22"/>
        </w:rPr>
        <w:t>выписка из протокола решения общего собрания участников об избрании на должность Руководителя организации (протокол общего собрания участников) или приказ о назначении на долж</w:t>
      </w:r>
      <w:r>
        <w:rPr>
          <w:b w:val="0"/>
          <w:sz w:val="22"/>
          <w:szCs w:val="22"/>
        </w:rPr>
        <w:t>ность Руководителя организации</w:t>
      </w:r>
      <w:r w:rsidR="00C63398">
        <w:rPr>
          <w:b w:val="0"/>
          <w:sz w:val="22"/>
          <w:szCs w:val="22"/>
        </w:rPr>
        <w:t>.</w:t>
      </w:r>
    </w:p>
    <w:p w:rsidR="00E40D2A" w:rsidRDefault="005360AB" w:rsidP="00E40D2A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C63398" w:rsidRPr="00C63398">
        <w:rPr>
          <w:sz w:val="22"/>
          <w:szCs w:val="22"/>
        </w:rPr>
        <w:t xml:space="preserve">) </w:t>
      </w:r>
      <w:r w:rsidR="00E40D2A" w:rsidRPr="00C63398">
        <w:rPr>
          <w:sz w:val="22"/>
          <w:szCs w:val="22"/>
        </w:rPr>
        <w:t>величин</w:t>
      </w:r>
      <w:r w:rsidR="00C63398" w:rsidRPr="00C63398">
        <w:rPr>
          <w:sz w:val="22"/>
          <w:szCs w:val="22"/>
        </w:rPr>
        <w:t>у</w:t>
      </w:r>
      <w:r w:rsidR="00E40D2A" w:rsidRPr="00C63398">
        <w:rPr>
          <w:sz w:val="22"/>
          <w:szCs w:val="22"/>
        </w:rPr>
        <w:t xml:space="preserve"> максимальной мощности </w:t>
      </w:r>
      <w:proofErr w:type="spellStart"/>
      <w:r w:rsidR="00E40D2A" w:rsidRPr="00C63398">
        <w:rPr>
          <w:b w:val="0"/>
          <w:sz w:val="22"/>
          <w:szCs w:val="22"/>
        </w:rPr>
        <w:t>энергопринимающих</w:t>
      </w:r>
      <w:proofErr w:type="spellEnd"/>
      <w:r w:rsidR="00E40D2A" w:rsidRPr="00C63398">
        <w:rPr>
          <w:b w:val="0"/>
          <w:sz w:val="22"/>
          <w:szCs w:val="22"/>
        </w:rPr>
        <w:t xml:space="preserve"> устройств, в отношении которых заявитель намерен заключить договор, с ее распределением по точкам поставки;</w:t>
      </w:r>
    </w:p>
    <w:p w:rsidR="00E40D2A" w:rsidRPr="00C63398" w:rsidRDefault="005360AB" w:rsidP="00E40D2A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в</w:t>
      </w:r>
      <w:r w:rsidR="00E40D2A" w:rsidRPr="00E40D2A">
        <w:rPr>
          <w:sz w:val="22"/>
          <w:szCs w:val="22"/>
        </w:rPr>
        <w:t xml:space="preserve">) акт </w:t>
      </w:r>
      <w:r w:rsidR="00E40D2A" w:rsidRPr="00C63398">
        <w:rPr>
          <w:b w:val="0"/>
          <w:sz w:val="22"/>
          <w:szCs w:val="22"/>
        </w:rPr>
        <w:t>об осуществлении технологического присоединения (при его наличии);</w:t>
      </w:r>
    </w:p>
    <w:p w:rsidR="00E40D2A" w:rsidRPr="00C63398" w:rsidRDefault="005360AB" w:rsidP="00E40D2A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г</w:t>
      </w:r>
      <w:r w:rsidR="00E40D2A" w:rsidRPr="00E40D2A">
        <w:rPr>
          <w:sz w:val="22"/>
          <w:szCs w:val="22"/>
        </w:rPr>
        <w:t xml:space="preserve">) однолинейную схему </w:t>
      </w:r>
      <w:r w:rsidR="00E40D2A" w:rsidRPr="00C63398">
        <w:rPr>
          <w:b w:val="0"/>
          <w:sz w:val="22"/>
          <w:szCs w:val="22"/>
        </w:rPr>
        <w:t xml:space="preserve">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</w:t>
      </w:r>
      <w:proofErr w:type="spellStart"/>
      <w:r w:rsidR="00E40D2A" w:rsidRPr="00C63398">
        <w:rPr>
          <w:b w:val="0"/>
          <w:sz w:val="22"/>
          <w:szCs w:val="22"/>
        </w:rPr>
        <w:t>электросетевого</w:t>
      </w:r>
      <w:proofErr w:type="spellEnd"/>
      <w:r w:rsidR="00E40D2A" w:rsidRPr="00C63398">
        <w:rPr>
          <w:b w:val="0"/>
          <w:sz w:val="22"/>
          <w:szCs w:val="22"/>
        </w:rPr>
        <w:t xml:space="preserve"> хозяйства;</w:t>
      </w:r>
    </w:p>
    <w:p w:rsidR="00E40D2A" w:rsidRPr="005360AB" w:rsidRDefault="005360AB" w:rsidP="00E40D2A">
      <w:pPr>
        <w:pStyle w:val="ConsPlusNormal"/>
        <w:ind w:firstLine="540"/>
        <w:jc w:val="both"/>
        <w:rPr>
          <w:b w:val="0"/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 w:rsidR="00E40D2A" w:rsidRPr="00E40D2A">
        <w:rPr>
          <w:sz w:val="22"/>
          <w:szCs w:val="22"/>
        </w:rPr>
        <w:t xml:space="preserve">) акт </w:t>
      </w:r>
      <w:r w:rsidR="00E40D2A" w:rsidRPr="005360AB">
        <w:rPr>
          <w:b w:val="0"/>
          <w:sz w:val="22"/>
          <w:szCs w:val="22"/>
        </w:rPr>
        <w:t>разграничения балансовой принадлежности электросетей и</w:t>
      </w:r>
      <w:r w:rsidR="00E40D2A" w:rsidRPr="00E40D2A">
        <w:rPr>
          <w:sz w:val="22"/>
          <w:szCs w:val="22"/>
        </w:rPr>
        <w:t xml:space="preserve"> акт </w:t>
      </w:r>
      <w:r w:rsidR="00E40D2A" w:rsidRPr="005360AB">
        <w:rPr>
          <w:b w:val="0"/>
          <w:sz w:val="22"/>
          <w:szCs w:val="22"/>
        </w:rPr>
        <w:t>разграничения эксплуатационной ответственности сторон (при их наличии);</w:t>
      </w:r>
    </w:p>
    <w:p w:rsidR="00E40D2A" w:rsidRDefault="005360AB" w:rsidP="00E40D2A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е</w:t>
      </w:r>
      <w:r w:rsidR="00E40D2A" w:rsidRPr="00E40D2A">
        <w:rPr>
          <w:sz w:val="22"/>
          <w:szCs w:val="22"/>
        </w:rPr>
        <w:t xml:space="preserve">) документы, содержащие описание приборов учета, </w:t>
      </w:r>
      <w:r w:rsidR="00E40D2A" w:rsidRPr="00C63398">
        <w:rPr>
          <w:b w:val="0"/>
          <w:sz w:val="22"/>
          <w:szCs w:val="22"/>
        </w:rPr>
        <w:t xml:space="preserve">установленных в отношении </w:t>
      </w:r>
      <w:proofErr w:type="spellStart"/>
      <w:r w:rsidR="00E40D2A" w:rsidRPr="00C63398">
        <w:rPr>
          <w:b w:val="0"/>
          <w:sz w:val="22"/>
          <w:szCs w:val="22"/>
        </w:rPr>
        <w:t>энергопринимающих</w:t>
      </w:r>
      <w:proofErr w:type="spellEnd"/>
      <w:r w:rsidR="00E40D2A" w:rsidRPr="00C63398">
        <w:rPr>
          <w:b w:val="0"/>
          <w:sz w:val="22"/>
          <w:szCs w:val="22"/>
        </w:rP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="00E40D2A" w:rsidRPr="00C63398">
        <w:rPr>
          <w:b w:val="0"/>
          <w:sz w:val="22"/>
          <w:szCs w:val="22"/>
        </w:rPr>
        <w:t>межповерочного</w:t>
      </w:r>
      <w:proofErr w:type="spellEnd"/>
      <w:r w:rsidR="00E40D2A" w:rsidRPr="00C63398">
        <w:rPr>
          <w:b w:val="0"/>
          <w:sz w:val="22"/>
          <w:szCs w:val="22"/>
        </w:rPr>
        <w:t xml:space="preserve"> интервала;</w:t>
      </w:r>
    </w:p>
    <w:p w:rsidR="005360AB" w:rsidRDefault="005360AB" w:rsidP="005360AB">
      <w:pPr>
        <w:suppressAutoHyphens w:val="0"/>
        <w:ind w:left="527" w:right="527"/>
        <w:jc w:val="both"/>
        <w:textAlignment w:val="baseline"/>
        <w:rPr>
          <w:sz w:val="22"/>
          <w:szCs w:val="22"/>
          <w:lang w:eastAsia="ru-RU"/>
        </w:rPr>
      </w:pPr>
      <w:r w:rsidRPr="005360AB">
        <w:rPr>
          <w:b/>
          <w:sz w:val="22"/>
          <w:szCs w:val="22"/>
          <w:lang w:eastAsia="ru-RU"/>
        </w:rPr>
        <w:t>ж)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5360AB">
        <w:rPr>
          <w:b/>
          <w:sz w:val="22"/>
          <w:szCs w:val="22"/>
          <w:lang w:eastAsia="ru-RU"/>
        </w:rPr>
        <w:t>срок начала</w:t>
      </w:r>
      <w:r w:rsidRPr="005360AB">
        <w:rPr>
          <w:sz w:val="22"/>
          <w:szCs w:val="22"/>
          <w:lang w:eastAsia="ru-RU"/>
        </w:rPr>
        <w:t xml:space="preserve"> </w:t>
      </w:r>
      <w:r w:rsidRPr="005360AB">
        <w:rPr>
          <w:b/>
          <w:sz w:val="22"/>
          <w:szCs w:val="22"/>
          <w:lang w:eastAsia="ru-RU"/>
        </w:rPr>
        <w:t>оказания услуг</w:t>
      </w:r>
      <w:r w:rsidRPr="005360AB">
        <w:rPr>
          <w:sz w:val="22"/>
          <w:szCs w:val="22"/>
          <w:lang w:eastAsia="ru-RU"/>
        </w:rPr>
        <w:t xml:space="preserve"> по передаче электрической энергии;</w:t>
      </w:r>
    </w:p>
    <w:p w:rsidR="005360AB" w:rsidRPr="005360AB" w:rsidRDefault="005360AB" w:rsidP="005360AB">
      <w:pPr>
        <w:suppressAutoHyphens w:val="0"/>
        <w:ind w:right="528"/>
        <w:jc w:val="both"/>
        <w:textAlignment w:val="baseline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</w:t>
      </w:r>
      <w:proofErr w:type="spellStart"/>
      <w:r w:rsidRPr="005360AB">
        <w:rPr>
          <w:b/>
          <w:sz w:val="22"/>
          <w:szCs w:val="22"/>
          <w:lang w:eastAsia="ru-RU"/>
        </w:rPr>
        <w:t>з</w:t>
      </w:r>
      <w:proofErr w:type="spellEnd"/>
      <w:r w:rsidRPr="005360AB">
        <w:rPr>
          <w:b/>
          <w:sz w:val="22"/>
          <w:szCs w:val="22"/>
          <w:lang w:eastAsia="ru-RU"/>
        </w:rPr>
        <w:t xml:space="preserve">) </w:t>
      </w:r>
      <w:r>
        <w:rPr>
          <w:b/>
          <w:sz w:val="22"/>
          <w:szCs w:val="22"/>
          <w:lang w:eastAsia="ru-RU"/>
        </w:rPr>
        <w:t xml:space="preserve">  </w:t>
      </w:r>
      <w:r w:rsidRPr="005360AB">
        <w:rPr>
          <w:b/>
          <w:sz w:val="22"/>
          <w:szCs w:val="22"/>
          <w:lang w:eastAsia="ru-RU"/>
        </w:rPr>
        <w:t>объемы</w:t>
      </w:r>
      <w:r w:rsidRPr="005360AB">
        <w:rPr>
          <w:sz w:val="22"/>
          <w:szCs w:val="22"/>
          <w:lang w:eastAsia="ru-RU"/>
        </w:rPr>
        <w:t xml:space="preserve"> </w:t>
      </w:r>
      <w:r w:rsidRPr="005360AB">
        <w:rPr>
          <w:b/>
          <w:sz w:val="22"/>
          <w:szCs w:val="22"/>
          <w:lang w:eastAsia="ru-RU"/>
        </w:rPr>
        <w:t>и предполагаемый режим</w:t>
      </w:r>
      <w:r w:rsidRPr="005360AB">
        <w:rPr>
          <w:sz w:val="22"/>
          <w:szCs w:val="22"/>
          <w:lang w:eastAsia="ru-RU"/>
        </w:rPr>
        <w:t xml:space="preserve"> передачи электрической энергии с разбивкой по месяцам;</w:t>
      </w:r>
    </w:p>
    <w:p w:rsidR="00E40D2A" w:rsidRDefault="005360AB" w:rsidP="005360AB">
      <w:pPr>
        <w:suppressAutoHyphens w:val="0"/>
        <w:ind w:left="527" w:right="527"/>
        <w:jc w:val="both"/>
        <w:textAlignment w:val="baseline"/>
        <w:rPr>
          <w:sz w:val="22"/>
          <w:szCs w:val="22"/>
        </w:rPr>
      </w:pPr>
      <w:r w:rsidRPr="005360AB">
        <w:rPr>
          <w:b/>
          <w:sz w:val="22"/>
          <w:szCs w:val="22"/>
        </w:rPr>
        <w:t>и</w:t>
      </w:r>
      <w:r w:rsidR="00E40D2A" w:rsidRPr="005360AB">
        <w:rPr>
          <w:b/>
          <w:sz w:val="22"/>
          <w:szCs w:val="22"/>
        </w:rPr>
        <w:t>)</w:t>
      </w:r>
      <w:r w:rsidR="00E40D2A" w:rsidRPr="00E40D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40D2A" w:rsidRPr="005360AB">
        <w:rPr>
          <w:b/>
          <w:sz w:val="22"/>
          <w:szCs w:val="22"/>
        </w:rPr>
        <w:t>акт согласования технологической и (или) ав</w:t>
      </w:r>
      <w:r w:rsidRPr="005360AB">
        <w:rPr>
          <w:b/>
          <w:sz w:val="22"/>
          <w:szCs w:val="22"/>
        </w:rPr>
        <w:t>арийной брони</w:t>
      </w:r>
      <w:r>
        <w:rPr>
          <w:sz w:val="22"/>
          <w:szCs w:val="22"/>
        </w:rPr>
        <w:t xml:space="preserve"> (при его наличии);</w:t>
      </w:r>
    </w:p>
    <w:p w:rsidR="005360AB" w:rsidRPr="005360AB" w:rsidRDefault="005360AB" w:rsidP="005360A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5360AB">
        <w:rPr>
          <w:rFonts w:eastAsiaTheme="minorHAnsi"/>
          <w:b/>
          <w:sz w:val="22"/>
          <w:szCs w:val="22"/>
          <w:lang w:eastAsia="en-US"/>
        </w:rPr>
        <w:t>к)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Pr="005360AB">
        <w:rPr>
          <w:rFonts w:eastAsiaTheme="minorHAnsi"/>
          <w:b/>
          <w:sz w:val="22"/>
          <w:szCs w:val="22"/>
          <w:lang w:eastAsia="en-US"/>
        </w:rPr>
        <w:t>проект договора</w:t>
      </w:r>
      <w:r>
        <w:rPr>
          <w:rFonts w:eastAsiaTheme="minorHAnsi"/>
          <w:sz w:val="22"/>
          <w:szCs w:val="22"/>
          <w:lang w:eastAsia="en-US"/>
        </w:rPr>
        <w:t xml:space="preserve"> - по желанию заявителя.</w:t>
      </w:r>
    </w:p>
    <w:p w:rsidR="005360AB" w:rsidRPr="00E40D2A" w:rsidRDefault="005360AB" w:rsidP="005360AB">
      <w:pPr>
        <w:suppressAutoHyphens w:val="0"/>
        <w:ind w:left="527" w:right="527"/>
        <w:textAlignment w:val="baseline"/>
        <w:rPr>
          <w:sz w:val="22"/>
          <w:szCs w:val="22"/>
        </w:rPr>
      </w:pPr>
    </w:p>
    <w:p w:rsidR="009614EA" w:rsidRDefault="009614EA"/>
    <w:sectPr w:rsidR="009614EA" w:rsidSect="005360AB">
      <w:pgSz w:w="11905" w:h="16838"/>
      <w:pgMar w:top="709" w:right="706" w:bottom="14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E97"/>
    <w:multiLevelType w:val="hybridMultilevel"/>
    <w:tmpl w:val="3170EC16"/>
    <w:name w:val="WW8Num145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9D7AA6"/>
    <w:multiLevelType w:val="multilevel"/>
    <w:tmpl w:val="0ED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F23EA"/>
    <w:multiLevelType w:val="hybridMultilevel"/>
    <w:tmpl w:val="EE18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3F4F"/>
    <w:multiLevelType w:val="hybridMultilevel"/>
    <w:tmpl w:val="F79E236A"/>
    <w:name w:val="WW8Num1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E53B1D"/>
    <w:multiLevelType w:val="multilevel"/>
    <w:tmpl w:val="0FB8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2A"/>
    <w:rsid w:val="0001427A"/>
    <w:rsid w:val="00017D32"/>
    <w:rsid w:val="00025C5A"/>
    <w:rsid w:val="00026613"/>
    <w:rsid w:val="00030981"/>
    <w:rsid w:val="00033767"/>
    <w:rsid w:val="00056B78"/>
    <w:rsid w:val="00057BAE"/>
    <w:rsid w:val="000635BB"/>
    <w:rsid w:val="00072088"/>
    <w:rsid w:val="000745CD"/>
    <w:rsid w:val="00074949"/>
    <w:rsid w:val="00074A0B"/>
    <w:rsid w:val="00076805"/>
    <w:rsid w:val="000970D8"/>
    <w:rsid w:val="000A1F5B"/>
    <w:rsid w:val="000A7F81"/>
    <w:rsid w:val="000B7916"/>
    <w:rsid w:val="000D2A7C"/>
    <w:rsid w:val="000E0CFB"/>
    <w:rsid w:val="00100E5E"/>
    <w:rsid w:val="00110423"/>
    <w:rsid w:val="001128C3"/>
    <w:rsid w:val="001166DB"/>
    <w:rsid w:val="001364A5"/>
    <w:rsid w:val="00160D33"/>
    <w:rsid w:val="00164BE0"/>
    <w:rsid w:val="00167971"/>
    <w:rsid w:val="00181359"/>
    <w:rsid w:val="00195253"/>
    <w:rsid w:val="001A079F"/>
    <w:rsid w:val="001A5B7D"/>
    <w:rsid w:val="001B02D0"/>
    <w:rsid w:val="001C14D1"/>
    <w:rsid w:val="001C1C35"/>
    <w:rsid w:val="001D1664"/>
    <w:rsid w:val="001E1034"/>
    <w:rsid w:val="001E42F2"/>
    <w:rsid w:val="001E478F"/>
    <w:rsid w:val="001E5E45"/>
    <w:rsid w:val="001E68DB"/>
    <w:rsid w:val="001F1BD6"/>
    <w:rsid w:val="001F2FDE"/>
    <w:rsid w:val="001F385A"/>
    <w:rsid w:val="00211CD8"/>
    <w:rsid w:val="00212D9C"/>
    <w:rsid w:val="00236F28"/>
    <w:rsid w:val="002434BB"/>
    <w:rsid w:val="00243891"/>
    <w:rsid w:val="00250933"/>
    <w:rsid w:val="0025118D"/>
    <w:rsid w:val="00255799"/>
    <w:rsid w:val="00257BE6"/>
    <w:rsid w:val="0026474E"/>
    <w:rsid w:val="00271DFC"/>
    <w:rsid w:val="0027733F"/>
    <w:rsid w:val="00277C8B"/>
    <w:rsid w:val="00281C71"/>
    <w:rsid w:val="00287D37"/>
    <w:rsid w:val="00290AF9"/>
    <w:rsid w:val="002930ED"/>
    <w:rsid w:val="002A1B05"/>
    <w:rsid w:val="002A1C64"/>
    <w:rsid w:val="002C2B61"/>
    <w:rsid w:val="002C5558"/>
    <w:rsid w:val="002C7225"/>
    <w:rsid w:val="002D5293"/>
    <w:rsid w:val="002E0C4F"/>
    <w:rsid w:val="002E0F92"/>
    <w:rsid w:val="002E2E50"/>
    <w:rsid w:val="002E462E"/>
    <w:rsid w:val="002E6392"/>
    <w:rsid w:val="002E702A"/>
    <w:rsid w:val="002F0766"/>
    <w:rsid w:val="002F2FA0"/>
    <w:rsid w:val="002F3031"/>
    <w:rsid w:val="0030070B"/>
    <w:rsid w:val="00320ED0"/>
    <w:rsid w:val="00322540"/>
    <w:rsid w:val="00322C94"/>
    <w:rsid w:val="00331E25"/>
    <w:rsid w:val="003508F4"/>
    <w:rsid w:val="00353A1F"/>
    <w:rsid w:val="00362A5F"/>
    <w:rsid w:val="00367227"/>
    <w:rsid w:val="0037026E"/>
    <w:rsid w:val="00383CE4"/>
    <w:rsid w:val="00383FB5"/>
    <w:rsid w:val="00385D88"/>
    <w:rsid w:val="00385E77"/>
    <w:rsid w:val="00386861"/>
    <w:rsid w:val="00393771"/>
    <w:rsid w:val="003D42DD"/>
    <w:rsid w:val="003E0494"/>
    <w:rsid w:val="003F502A"/>
    <w:rsid w:val="003F70A2"/>
    <w:rsid w:val="003F76E3"/>
    <w:rsid w:val="00402B78"/>
    <w:rsid w:val="004038BE"/>
    <w:rsid w:val="004066CF"/>
    <w:rsid w:val="004115DC"/>
    <w:rsid w:val="004212CF"/>
    <w:rsid w:val="00421ABD"/>
    <w:rsid w:val="00431EAB"/>
    <w:rsid w:val="004327AC"/>
    <w:rsid w:val="0044671E"/>
    <w:rsid w:val="00452D2F"/>
    <w:rsid w:val="004551D0"/>
    <w:rsid w:val="00464CC2"/>
    <w:rsid w:val="00473B40"/>
    <w:rsid w:val="00481D3D"/>
    <w:rsid w:val="0048745C"/>
    <w:rsid w:val="0049117E"/>
    <w:rsid w:val="004911D4"/>
    <w:rsid w:val="004A2895"/>
    <w:rsid w:val="004A51D5"/>
    <w:rsid w:val="004A6019"/>
    <w:rsid w:val="004B22D1"/>
    <w:rsid w:val="004B2C42"/>
    <w:rsid w:val="004C380E"/>
    <w:rsid w:val="004D1A7D"/>
    <w:rsid w:val="004D6BDB"/>
    <w:rsid w:val="004E47FC"/>
    <w:rsid w:val="004F1E05"/>
    <w:rsid w:val="004F5DD5"/>
    <w:rsid w:val="00513D47"/>
    <w:rsid w:val="00516B58"/>
    <w:rsid w:val="00520477"/>
    <w:rsid w:val="00520514"/>
    <w:rsid w:val="00526C91"/>
    <w:rsid w:val="0053196F"/>
    <w:rsid w:val="005360AB"/>
    <w:rsid w:val="005526C5"/>
    <w:rsid w:val="0055714E"/>
    <w:rsid w:val="0056012F"/>
    <w:rsid w:val="00573C7E"/>
    <w:rsid w:val="0058629B"/>
    <w:rsid w:val="00590F54"/>
    <w:rsid w:val="00592FD0"/>
    <w:rsid w:val="005948F1"/>
    <w:rsid w:val="005A1A88"/>
    <w:rsid w:val="005A219F"/>
    <w:rsid w:val="005C4499"/>
    <w:rsid w:val="005D2598"/>
    <w:rsid w:val="005D769F"/>
    <w:rsid w:val="005E0D9A"/>
    <w:rsid w:val="005F2260"/>
    <w:rsid w:val="005F6249"/>
    <w:rsid w:val="00606C45"/>
    <w:rsid w:val="00625D5D"/>
    <w:rsid w:val="00625FB2"/>
    <w:rsid w:val="0063445D"/>
    <w:rsid w:val="00644EF3"/>
    <w:rsid w:val="00655682"/>
    <w:rsid w:val="0065571D"/>
    <w:rsid w:val="00663E25"/>
    <w:rsid w:val="0066689C"/>
    <w:rsid w:val="006677BB"/>
    <w:rsid w:val="00673EAE"/>
    <w:rsid w:val="00681728"/>
    <w:rsid w:val="00696866"/>
    <w:rsid w:val="00697E76"/>
    <w:rsid w:val="006A685C"/>
    <w:rsid w:val="006B5883"/>
    <w:rsid w:val="006B730C"/>
    <w:rsid w:val="006B7C53"/>
    <w:rsid w:val="006D0209"/>
    <w:rsid w:val="006E0411"/>
    <w:rsid w:val="007025F5"/>
    <w:rsid w:val="00704A98"/>
    <w:rsid w:val="00705177"/>
    <w:rsid w:val="00705E07"/>
    <w:rsid w:val="007158E7"/>
    <w:rsid w:val="00717FA8"/>
    <w:rsid w:val="007312DA"/>
    <w:rsid w:val="00742E0A"/>
    <w:rsid w:val="007514E8"/>
    <w:rsid w:val="0076012E"/>
    <w:rsid w:val="00764FAB"/>
    <w:rsid w:val="00770115"/>
    <w:rsid w:val="0077236C"/>
    <w:rsid w:val="00787E57"/>
    <w:rsid w:val="00790C58"/>
    <w:rsid w:val="007933B2"/>
    <w:rsid w:val="00793C52"/>
    <w:rsid w:val="00796F37"/>
    <w:rsid w:val="007A485C"/>
    <w:rsid w:val="007E30E4"/>
    <w:rsid w:val="007F2136"/>
    <w:rsid w:val="007F4564"/>
    <w:rsid w:val="008018D7"/>
    <w:rsid w:val="0080386E"/>
    <w:rsid w:val="008076F1"/>
    <w:rsid w:val="00814C18"/>
    <w:rsid w:val="00815C9C"/>
    <w:rsid w:val="00825668"/>
    <w:rsid w:val="00832C1F"/>
    <w:rsid w:val="00835AD5"/>
    <w:rsid w:val="008455C6"/>
    <w:rsid w:val="0084644D"/>
    <w:rsid w:val="008501F8"/>
    <w:rsid w:val="00861109"/>
    <w:rsid w:val="00861BE9"/>
    <w:rsid w:val="00863DDF"/>
    <w:rsid w:val="008910AC"/>
    <w:rsid w:val="00891E80"/>
    <w:rsid w:val="008A1FC7"/>
    <w:rsid w:val="008A2073"/>
    <w:rsid w:val="008A3449"/>
    <w:rsid w:val="008A581F"/>
    <w:rsid w:val="008B4F95"/>
    <w:rsid w:val="008C6E3B"/>
    <w:rsid w:val="008D1DD8"/>
    <w:rsid w:val="008E492C"/>
    <w:rsid w:val="008E49B5"/>
    <w:rsid w:val="008E4CDD"/>
    <w:rsid w:val="009021ED"/>
    <w:rsid w:val="00926128"/>
    <w:rsid w:val="00930D67"/>
    <w:rsid w:val="0093132D"/>
    <w:rsid w:val="009614EA"/>
    <w:rsid w:val="0096494E"/>
    <w:rsid w:val="00975BB7"/>
    <w:rsid w:val="0097784F"/>
    <w:rsid w:val="0098002E"/>
    <w:rsid w:val="009822CE"/>
    <w:rsid w:val="009822EB"/>
    <w:rsid w:val="00983FD9"/>
    <w:rsid w:val="00991AD4"/>
    <w:rsid w:val="0099519B"/>
    <w:rsid w:val="009968FE"/>
    <w:rsid w:val="00997F12"/>
    <w:rsid w:val="009A27BC"/>
    <w:rsid w:val="009A6FE6"/>
    <w:rsid w:val="009C2A2B"/>
    <w:rsid w:val="009D0FF7"/>
    <w:rsid w:val="009D28C1"/>
    <w:rsid w:val="009E6373"/>
    <w:rsid w:val="009F7031"/>
    <w:rsid w:val="00A1556D"/>
    <w:rsid w:val="00A236AB"/>
    <w:rsid w:val="00A26D60"/>
    <w:rsid w:val="00A424ED"/>
    <w:rsid w:val="00A4359C"/>
    <w:rsid w:val="00A46D47"/>
    <w:rsid w:val="00A62A51"/>
    <w:rsid w:val="00A62D8F"/>
    <w:rsid w:val="00A67776"/>
    <w:rsid w:val="00A73A3C"/>
    <w:rsid w:val="00A7509B"/>
    <w:rsid w:val="00A825CC"/>
    <w:rsid w:val="00A87046"/>
    <w:rsid w:val="00A87D9E"/>
    <w:rsid w:val="00A9219A"/>
    <w:rsid w:val="00AA213F"/>
    <w:rsid w:val="00AC3FB0"/>
    <w:rsid w:val="00AD0764"/>
    <w:rsid w:val="00AE322B"/>
    <w:rsid w:val="00AE6298"/>
    <w:rsid w:val="00B01A71"/>
    <w:rsid w:val="00B02CF5"/>
    <w:rsid w:val="00B042BE"/>
    <w:rsid w:val="00B10728"/>
    <w:rsid w:val="00B17FFB"/>
    <w:rsid w:val="00B217EF"/>
    <w:rsid w:val="00B265AB"/>
    <w:rsid w:val="00B32AC9"/>
    <w:rsid w:val="00B4583C"/>
    <w:rsid w:val="00B470B8"/>
    <w:rsid w:val="00B54842"/>
    <w:rsid w:val="00B73286"/>
    <w:rsid w:val="00B951E5"/>
    <w:rsid w:val="00BA0DEE"/>
    <w:rsid w:val="00BB7568"/>
    <w:rsid w:val="00BC0780"/>
    <w:rsid w:val="00BC11F5"/>
    <w:rsid w:val="00BC28E6"/>
    <w:rsid w:val="00BC65DA"/>
    <w:rsid w:val="00BD65B1"/>
    <w:rsid w:val="00BF395E"/>
    <w:rsid w:val="00BF7BEF"/>
    <w:rsid w:val="00C00261"/>
    <w:rsid w:val="00C00D2E"/>
    <w:rsid w:val="00C03D31"/>
    <w:rsid w:val="00C04E97"/>
    <w:rsid w:val="00C10471"/>
    <w:rsid w:val="00C41CC2"/>
    <w:rsid w:val="00C424D8"/>
    <w:rsid w:val="00C63398"/>
    <w:rsid w:val="00C65D35"/>
    <w:rsid w:val="00C661F9"/>
    <w:rsid w:val="00C67140"/>
    <w:rsid w:val="00C72140"/>
    <w:rsid w:val="00C7459E"/>
    <w:rsid w:val="00C808DB"/>
    <w:rsid w:val="00C81207"/>
    <w:rsid w:val="00C831E4"/>
    <w:rsid w:val="00C8778D"/>
    <w:rsid w:val="00CA147F"/>
    <w:rsid w:val="00CB3F06"/>
    <w:rsid w:val="00CB4D0C"/>
    <w:rsid w:val="00CC0005"/>
    <w:rsid w:val="00CC67FD"/>
    <w:rsid w:val="00CD6C2B"/>
    <w:rsid w:val="00CE3687"/>
    <w:rsid w:val="00CF18BA"/>
    <w:rsid w:val="00CF549C"/>
    <w:rsid w:val="00D00173"/>
    <w:rsid w:val="00D015FF"/>
    <w:rsid w:val="00D0490F"/>
    <w:rsid w:val="00D145EB"/>
    <w:rsid w:val="00D222CF"/>
    <w:rsid w:val="00D25FCB"/>
    <w:rsid w:val="00D403B3"/>
    <w:rsid w:val="00D410F4"/>
    <w:rsid w:val="00D60523"/>
    <w:rsid w:val="00D63CC1"/>
    <w:rsid w:val="00D6633F"/>
    <w:rsid w:val="00D66EDF"/>
    <w:rsid w:val="00D702B0"/>
    <w:rsid w:val="00D771C1"/>
    <w:rsid w:val="00D77F2F"/>
    <w:rsid w:val="00DA51D0"/>
    <w:rsid w:val="00DA5B02"/>
    <w:rsid w:val="00DA6BAD"/>
    <w:rsid w:val="00DB080F"/>
    <w:rsid w:val="00DC0EFA"/>
    <w:rsid w:val="00DE1CF6"/>
    <w:rsid w:val="00DE5230"/>
    <w:rsid w:val="00E12841"/>
    <w:rsid w:val="00E13509"/>
    <w:rsid w:val="00E263F0"/>
    <w:rsid w:val="00E329C7"/>
    <w:rsid w:val="00E3515F"/>
    <w:rsid w:val="00E40D2A"/>
    <w:rsid w:val="00E41D6D"/>
    <w:rsid w:val="00E44F37"/>
    <w:rsid w:val="00E47FDB"/>
    <w:rsid w:val="00E502F4"/>
    <w:rsid w:val="00E52F77"/>
    <w:rsid w:val="00E540FB"/>
    <w:rsid w:val="00E609A1"/>
    <w:rsid w:val="00E658A2"/>
    <w:rsid w:val="00E67348"/>
    <w:rsid w:val="00E725A2"/>
    <w:rsid w:val="00E758D4"/>
    <w:rsid w:val="00E8147D"/>
    <w:rsid w:val="00E83D27"/>
    <w:rsid w:val="00EA4A8C"/>
    <w:rsid w:val="00EA64A1"/>
    <w:rsid w:val="00EA6D39"/>
    <w:rsid w:val="00EB278C"/>
    <w:rsid w:val="00EB32CD"/>
    <w:rsid w:val="00EC0A8B"/>
    <w:rsid w:val="00EC1EE7"/>
    <w:rsid w:val="00EC7B40"/>
    <w:rsid w:val="00EE0F3D"/>
    <w:rsid w:val="00EE18CB"/>
    <w:rsid w:val="00EE2138"/>
    <w:rsid w:val="00EE2356"/>
    <w:rsid w:val="00EE37BE"/>
    <w:rsid w:val="00EE592D"/>
    <w:rsid w:val="00EE6FE5"/>
    <w:rsid w:val="00EF5325"/>
    <w:rsid w:val="00EF7765"/>
    <w:rsid w:val="00F056B6"/>
    <w:rsid w:val="00F14998"/>
    <w:rsid w:val="00F15E39"/>
    <w:rsid w:val="00F43B4A"/>
    <w:rsid w:val="00F600C1"/>
    <w:rsid w:val="00F6068A"/>
    <w:rsid w:val="00F606B2"/>
    <w:rsid w:val="00F61327"/>
    <w:rsid w:val="00F632C3"/>
    <w:rsid w:val="00F64DC5"/>
    <w:rsid w:val="00F74531"/>
    <w:rsid w:val="00F757A1"/>
    <w:rsid w:val="00F91A02"/>
    <w:rsid w:val="00F953A9"/>
    <w:rsid w:val="00F9586E"/>
    <w:rsid w:val="00FA67B0"/>
    <w:rsid w:val="00FA7001"/>
    <w:rsid w:val="00FA72E1"/>
    <w:rsid w:val="00FC18BF"/>
    <w:rsid w:val="00FD3463"/>
    <w:rsid w:val="00FE7338"/>
    <w:rsid w:val="00FF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2016-08-29T13:46:00Z</dcterms:created>
  <dcterms:modified xsi:type="dcterms:W3CDTF">2016-08-31T14:11:00Z</dcterms:modified>
</cp:coreProperties>
</file>